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1"/>
        <w:jc w:val="center"/>
        <w:rPr>
          <w:rFonts w:ascii="Antique Olive Roman" w:hAnsi="Antique Olive Roman"/>
          <w:b/>
          <w:b/>
          <w:szCs w:val="28"/>
        </w:rPr>
      </w:pPr>
      <w:r>
        <w:rPr>
          <w:rFonts w:ascii="Antique Olive Roman" w:hAnsi="Antique Olive Roman"/>
          <w:b/>
          <w:szCs w:val="28"/>
        </w:rPr>
        <w:t xml:space="preserve">PROPONE AI SOCI AUSER VERONA </w:t>
      </w:r>
    </w:p>
    <w:p>
      <w:pPr>
        <w:pStyle w:val="Normal"/>
        <w:ind w:firstLine="1"/>
        <w:jc w:val="center"/>
        <w:rPr>
          <w:b/>
          <w:b/>
          <w:bCs/>
          <w:color w:val="00D05E"/>
        </w:rPr>
      </w:pPr>
      <w:r>
        <w:rPr/>
        <mc:AlternateContent>
          <mc:Choice Requires="wps">
            <w:drawing>
              <wp:inline distT="0" distB="0" distL="0" distR="0" wp14:anchorId="0A8F79DB">
                <wp:extent cx="6591300" cy="412750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240" cy="412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color w:val="00B05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B050"/>
                                <w:sz w:val="36"/>
                                <w:szCs w:val="36"/>
                                <w14:shadow w14:blurRad="0" w14:dist="17907" w14:dir="2700000" w14:sx="100000" w14:sy="100000" w14:kx="0" w14:ky="0" w14:algn="ctr">
                                  <w14:schemeClr w14:val="tx2"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SOGGIORNO MARINO A PESARO (PU)</w:t>
                            </w:r>
                          </w:p>
                        </w:txbxContent>
                      </wps:txbx>
                      <wps:bodyPr anchor="t">
                        <a:prstTxWarp prst="textPlain"/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1" path="m0,0l-2147483645,0l-2147483645,-2147483646l0,-2147483646xe" stroked="f" o:allowincell="f" style="position:absolute;margin-left:0pt;margin-top:-32.55pt;width:518.95pt;height:32.45pt;mso-wrap-style:square;v-text-anchor:top;mso-position-vertical:top" wp14:anchorId="0A8F79DB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color w:val="00B05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00B050"/>
                          <w:sz w:val="36"/>
                          <w:szCs w:val="36"/>
                          <w14:shadow w14:blurRad="0" w14:dist="17907" w14:dir="2700000" w14:sx="100000" w14:sy="100000" w14:kx="0" w14:ky="0" w14:algn="ctr">
                            <w14:schemeClr w14:val="tx2">
                              <w14:lumMod w14:val="100000"/>
                              <w14:lumOff w14:val="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SOGGIORNO MARINO A PESARO (PU)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firstLine="1"/>
        <w:rPr>
          <w:b/>
          <w:b/>
          <w:bCs/>
          <w:sz w:val="4"/>
          <w:szCs w:val="4"/>
        </w:rPr>
      </w:pPr>
      <w:r>
        <w:rPr>
          <w:b/>
          <w:bCs/>
          <w:sz w:val="4"/>
          <w:szCs w:val="4"/>
        </w:rPr>
      </w:r>
    </w:p>
    <w:p>
      <w:pPr>
        <w:pStyle w:val="Normal"/>
        <w:tabs>
          <w:tab w:val="clear" w:pos="708"/>
          <w:tab w:val="left" w:pos="5250" w:leader="none"/>
          <w:tab w:val="left" w:pos="8160" w:leader="none"/>
        </w:tabs>
        <w:ind w:firstLine="1"/>
        <w:jc w:val="center"/>
        <w:rPr>
          <w:b/>
          <w:b/>
          <w:bCs/>
        </w:rPr>
      </w:pPr>
      <w:r>
        <w:rPr/>
        <mc:AlternateContent>
          <mc:Choice Requires="wps">
            <w:drawing>
              <wp:inline distT="0" distB="0" distL="0" distR="0" wp14:anchorId="3936C99E">
                <wp:extent cx="6915150" cy="431165"/>
                <wp:effectExtent l="0" t="0" r="0" b="6350"/>
                <wp:docPr id="3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240" cy="43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Impact" w:hAnsi="Impact"/>
                                <w:shadow/>
                                <w:color w:val="FFC000"/>
                                <w:sz w:val="44"/>
                                <w:szCs w:val="44"/>
                                <w14:shadow w14:blurRad="0" w14:dist="12700" w14:dir="5400000" w14:sx="100000" w14:sy="100000" w14:kx="0" w14:ky="0" w14:algn="ctr">
                                  <w14:schemeClr w14:val="tx2"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C000"/>
                                <w:sz w:val="44"/>
                                <w:szCs w:val="44"/>
                                <w14:shadow w14:blurRad="0" w14:dist="12700" w14:dir="5400000" w14:sx="100000" w14:sy="100000" w14:kx="0" w14:ky="0" w14:algn="ctr">
                                  <w14:schemeClr w14:val="tx2"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dal 11/06/2024 al 21/06/2024</w:t>
                            </w:r>
                          </w:p>
                        </w:txbxContent>
                      </wps:txbx>
                      <wps:bodyPr anchor="t">
                        <a:prstTxWarp prst="textPlain"/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2" path="m0,0l-2147483645,0l-2147483645,-2147483646l0,-2147483646xe" fillcolor="white" stroked="f" o:allowincell="f" style="position:absolute;margin-left:0pt;margin-top:-34.5pt;width:544.45pt;height:33.9pt;mso-wrap-style:square;v-text-anchor:top;mso-position-vertical:top" wp14:anchorId="3936C99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Impact" w:hAnsi="Impact"/>
                          <w:shadow/>
                          <w:color w:val="FFC000"/>
                          <w:sz w:val="44"/>
                          <w:szCs w:val="44"/>
                          <w14:shadow w14:blurRad="0" w14:dist="12700" w14:dir="5400000" w14:sx="100000" w14:sy="100000" w14:kx="0" w14:ky="0" w14:algn="ctr">
                            <w14:schemeClr w14:val="tx2">
                              <w14:lumMod w14:val="100000"/>
                              <w14:lumOff w14:val="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FFC000"/>
                          <w:sz w:val="44"/>
                          <w:szCs w:val="44"/>
                          <w14:shadow w14:blurRad="0" w14:dist="12700" w14:dir="5400000" w14:sx="100000" w14:sy="100000" w14:kx="0" w14:ky="0" w14:algn="ctr">
                            <w14:schemeClr w14:val="tx2">
                              <w14:lumMod w14:val="100000"/>
                              <w14:lumOff w14:val="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dal 11/06/2024 al 21/06/2024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2910" w:leader="none"/>
        </w:tabs>
        <w:ind w:firstLine="1"/>
        <w:jc w:val="center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635" distB="0" distL="114300" distR="114300" simplePos="0" locked="0" layoutInCell="0" allowOverlap="1" relativeHeight="9" wp14:anchorId="3604F1E8">
                <wp:simplePos x="0" y="0"/>
                <wp:positionH relativeFrom="column">
                  <wp:posOffset>634365</wp:posOffset>
                </wp:positionH>
                <wp:positionV relativeFrom="paragraph">
                  <wp:posOffset>7620</wp:posOffset>
                </wp:positionV>
                <wp:extent cx="6019800" cy="4483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WordAr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920" cy="448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B0F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chemeClr w14:val="tx2"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hadow/>
                                <w:color w:val="00B05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chemeClr w14:val="tx2"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HOTEL PRESIDENT’S  3***</w:t>
                            </w:r>
                          </w:p>
                        </w:txbxContent>
                      </wps:txbx>
                      <wps:bodyPr anchor="t">
                        <a:prstTxWarp prst="textPlain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" path="m0,0l-2147483645,0l-2147483645,-2147483646l0,-2147483646xe" stroked="f" o:allowincell="f" style="position:absolute;margin-left:49.95pt;margin-top:0.6pt;width:473.95pt;height:35.25pt;mso-wrap-style:square;v-text-anchor:top" wp14:anchorId="3604F1E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00B0F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chemeClr w14:val="tx2">
                              <w14:lumMod w14:val="100000"/>
                              <w14:lumOff w14:val="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hadow/>
                          <w:color w:val="00B05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chemeClr w14:val="tx2">
                              <w14:lumMod w14:val="100000"/>
                              <w14:lumOff w14:val="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HOTEL PRESIDENT’S  3***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2910" w:leader="none"/>
        </w:tabs>
        <w:ind w:firstLine="1"/>
        <w:jc w:val="center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P"/>
        <w:widowControl/>
        <w:spacing w:lineRule="atLeast" w:line="300" w:before="0" w:after="153"/>
        <w:jc w:val="right"/>
        <w:rPr>
          <w:i/>
          <w:i/>
          <w:iCs/>
          <w:sz w:val="16"/>
          <w:szCs w:val="16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4745355</wp:posOffset>
            </wp:positionH>
            <wp:positionV relativeFrom="paragraph">
              <wp:posOffset>282575</wp:posOffset>
            </wp:positionV>
            <wp:extent cx="2219325" cy="1647825"/>
            <wp:effectExtent l="0" t="0" r="0" b="0"/>
            <wp:wrapNone/>
            <wp:docPr id="7" name="Immagine 3" descr="HOTEL PRESIDENT'S: Recensioni, Prezzi e Offerte per il 2024 | Expedi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3" descr="HOTEL PRESIDENT'S: Recensioni, Prezzi e Offerte per il 2024 | Expedia.i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2291715</wp:posOffset>
            </wp:positionH>
            <wp:positionV relativeFrom="paragraph">
              <wp:posOffset>283210</wp:posOffset>
            </wp:positionV>
            <wp:extent cx="2380615" cy="1647825"/>
            <wp:effectExtent l="0" t="0" r="0" b="0"/>
            <wp:wrapNone/>
            <wp:docPr id="8" name="Immagin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posOffset>-51435</wp:posOffset>
            </wp:positionH>
            <wp:positionV relativeFrom="paragraph">
              <wp:posOffset>283210</wp:posOffset>
            </wp:positionV>
            <wp:extent cx="2228850" cy="1640205"/>
            <wp:effectExtent l="0" t="0" r="0" b="0"/>
            <wp:wrapNone/>
            <wp:docPr id="9" name="Immagin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1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 w:ascii="Tahoma" w:hAnsi="Tahoma"/>
          <w:b/>
          <w:i/>
          <w:sz w:val="24"/>
          <w:szCs w:val="24"/>
        </w:rPr>
        <w:t xml:space="preserve">                                       </w:t>
      </w:r>
      <w:r>
        <w:rPr/>
        <w:t xml:space="preserve">     </w:t>
      </w:r>
      <w:r>
        <w:rPr>
          <w:rFonts w:cs="Tahoma" w:ascii="Tahoma" w:hAnsi="Tahoma"/>
          <w:b/>
          <w:i/>
          <w:sz w:val="24"/>
          <w:szCs w:val="24"/>
        </w:rPr>
        <w:t xml:space="preserve">  </w:t>
      </w:r>
      <w:r>
        <w:rPr/>
        <w:t xml:space="preserve">         </w:t>
      </w:r>
      <w:r>
        <w:rPr>
          <w:rFonts w:cs="Tahoma" w:ascii="Tahoma" w:hAnsi="Tahoma"/>
          <w:b/>
          <w:i/>
          <w:sz w:val="24"/>
          <w:szCs w:val="24"/>
        </w:rPr>
        <w:t xml:space="preserve">               </w:t>
      </w:r>
      <w:r>
        <w:rPr/>
        <w:t xml:space="preserve">       </w:t>
      </w:r>
    </w:p>
    <w:p>
      <w:pPr>
        <w:pStyle w:val="Normal"/>
        <w:widowControl w:val="false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widowControl w:val="false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widowControl w:val="false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 xml:space="preserve">  </w:t>
      </w:r>
    </w:p>
    <w:p>
      <w:pPr>
        <w:pStyle w:val="Normal"/>
        <w:widowControl w:val="false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widowControl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widowControl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widowControl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widowControl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widowControl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widowControl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widowControl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widowControl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1"/>
        <w:jc w:val="both"/>
        <w:rPr>
          <w:sz w:val="14"/>
          <w:szCs w:val="14"/>
        </w:rPr>
      </w:pPr>
      <w:r>
        <w:rPr>
          <w:sz w:val="22"/>
          <w:szCs w:val="22"/>
        </w:rPr>
        <w:t>A solo 1 minuto a piedi dalla spiaggia, l'Hotel President si trova sul lungomare pedonale, a 10 minuti a piedi dal centro di Pesaro, e vanta camere climatizzate e un ristorante con viste panoramiche sul mare. Nella hall dell'hotel, potrete gustare cocktail e drink caldi e freddi al bar. Il ristorante offre un men</w:t>
      </w:r>
      <w:r>
        <w:rPr>
          <w:rFonts w:eastAsia="Times New Roman"/>
          <w:sz w:val="22"/>
          <w:szCs w:val="22"/>
        </w:rPr>
        <w:t>ù fisso giornaliero di 2 alternativ</w:t>
      </w:r>
      <w:r>
        <w:rPr>
          <w:rFonts w:eastAsia="Times New Roman"/>
          <w:sz w:val="22"/>
          <w:szCs w:val="22"/>
        </w:rPr>
        <w:t>e</w:t>
      </w:r>
      <w:r>
        <w:rPr>
          <w:rFonts w:eastAsia="Times New Roman"/>
          <w:sz w:val="22"/>
          <w:szCs w:val="22"/>
        </w:rPr>
        <w:t xml:space="preserve"> Tutte le sistemazioni sono dotate di TV e bagno privato con asciugacapelli. L'Hotel President's dista 2 km dalla stazione ferroviaria di Pesaro e 30 minuti d'auto dall'Aeroporto d Rimini. </w:t>
      </w:r>
      <w:r>
        <w:rPr>
          <w:i/>
          <w:iCs/>
          <w:sz w:val="14"/>
          <w:szCs w:val="14"/>
        </w:rPr>
        <w:t xml:space="preserve"> </w:t>
      </w:r>
    </w:p>
    <w:p>
      <w:pPr>
        <w:pStyle w:val="P"/>
        <w:spacing w:lineRule="atLeast" w:line="300"/>
        <w:jc w:val="both"/>
        <w:rPr>
          <w:rFonts w:ascii="Tahoma" w:hAnsi="Tahoma" w:cs="Tahoma"/>
          <w:bCs/>
          <w:i/>
          <w:i/>
          <w:sz w:val="20"/>
          <w:szCs w:val="20"/>
        </w:rPr>
      </w:pPr>
      <w:r>
        <w:rPr>
          <w:rFonts w:cs="Tahoma" w:ascii="Tahoma" w:hAnsi="Tahoma"/>
          <w:bCs/>
          <w:i/>
          <w:sz w:val="20"/>
          <w:szCs w:val="20"/>
        </w:rPr>
        <mc:AlternateContent>
          <mc:Choice Requires="wps">
            <w:drawing>
              <wp:anchor behindDoc="0" distT="9525" distB="9525" distL="9525" distR="9525" simplePos="0" locked="0" layoutInCell="0" allowOverlap="1" relativeHeight="7" wp14:anchorId="04F4F090">
                <wp:simplePos x="0" y="0"/>
                <wp:positionH relativeFrom="margin">
                  <wp:posOffset>-51435</wp:posOffset>
                </wp:positionH>
                <wp:positionV relativeFrom="paragraph">
                  <wp:posOffset>157480</wp:posOffset>
                </wp:positionV>
                <wp:extent cx="6968490" cy="4800600"/>
                <wp:effectExtent l="9525" t="9525" r="9525" b="9525"/>
                <wp:wrapNone/>
                <wp:docPr id="10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52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rFonts w:ascii="Britannic Bold" w:hAnsi="Britannic Bold"/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40"/>
                                <w:szCs w:val="40"/>
                              </w:rPr>
                              <w:t>PREZZO PER PERSONA: EURO 670,00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8"/>
                              </w:rPr>
                              <w:t>Supplemento singola EURO 180.00 per persona per tutto il periodo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ascii="Britannic Bold" w:hAnsi="Britannic Bold"/>
                                <w:b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Verdana" w:hAnsi="Verdana" w:cs="Arial"/>
                                <w:b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Arial" w:ascii="Verdana" w:hAnsi="Verdan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LA QUOTA COMPRENDE: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Verdana" w:hAnsi="Verdana" w:cs="Arial"/>
                                <w:b/>
                                <w:b/>
                                <w:bCs/>
                                <w:sz w:val="8"/>
                                <w:szCs w:val="6"/>
                                <w:u w:val="single"/>
                              </w:rPr>
                            </w:pPr>
                            <w:r>
                              <w:rPr>
                                <w:rFonts w:cs="Arial" w:ascii="Verdana" w:hAnsi="Verdana"/>
                                <w:b/>
                                <w:bCs/>
                                <w:sz w:val="8"/>
                                <w:szCs w:val="6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Gill Sans MT" w:hAnsi="Gill Sans MT"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ascii="Gill Sans MT" w:hAnsi="Gill Sans MT" w:cstheme="minorHAnsi"/>
                                <w:sz w:val="24"/>
                                <w:szCs w:val="24"/>
                              </w:rPr>
                              <w:t>10 pensioni complete con bevande ai pasti a PESARO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Gill Sans MT" w:hAnsi="Gill Sans MT"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ascii="Gill Sans MT" w:hAnsi="Gill Sans MT" w:cstheme="minorHAnsi"/>
                                <w:sz w:val="24"/>
                                <w:szCs w:val="24"/>
                              </w:rPr>
                              <w:t>trasferimento in pullman GT da Verona a Pesaro andata e ritorno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Gill Sans MT" w:hAnsi="Gill Sans MT"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ascii="Gill Sans MT" w:hAnsi="Gill Sans MT" w:cstheme="minorHAnsi"/>
                                <w:sz w:val="24"/>
                                <w:szCs w:val="24"/>
                              </w:rPr>
                              <w:t xml:space="preserve">servizio spiaggia: 1 ombrellone ogni 2 lettini 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Gill Sans MT" w:hAnsi="Gill Sans MT"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ascii="Gill Sans MT" w:hAnsi="Gill Sans MT" w:cstheme="minorHAnsi"/>
                                <w:sz w:val="24"/>
                                <w:szCs w:val="24"/>
                              </w:rPr>
                              <w:t>aria condizionata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Gill Sans MT" w:hAnsi="Gill Sans MT"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ascii="Gill Sans MT" w:hAnsi="Gill Sans MT" w:cstheme="minorHAnsi"/>
                                <w:sz w:val="24"/>
                                <w:szCs w:val="24"/>
                              </w:rPr>
                              <w:t>misurazione settimanale della pressione arteriosa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Gill Sans MT" w:hAnsi="Gill Sans MT"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ascii="Gill Sans MT" w:hAnsi="Gill Sans MT" w:cstheme="minorHAnsi"/>
                                <w:sz w:val="24"/>
                                <w:szCs w:val="24"/>
                              </w:rPr>
                              <w:t>drink di benvenuto - cena tipica settimanale - festa di arrivederci - serate danzanti in albergo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Gill Sans MT" w:hAnsi="Gill Sans MT"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ascii="Gill Sans MT" w:hAnsi="Gill Sans MT" w:cstheme="minorHAnsi"/>
                                <w:sz w:val="24"/>
                                <w:szCs w:val="24"/>
                              </w:rPr>
                              <w:t>cellulare emergenze attivo 24/24h - assicurazione medico/bagaglio - assistenza turistica in loco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Gill Sans MT" w:hAnsi="Gill Sans MT"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ascii="Gill Sans MT" w:hAnsi="Gill Sans MT" w:cstheme="minorHAnsi"/>
                                <w:sz w:val="24"/>
                                <w:szCs w:val="24"/>
                              </w:rPr>
                              <w:t>fornitura di giochi, gadget e premi per l'organizzazione di attività varie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Gill Sans MT" w:hAnsi="Gill Sans MT"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ascii="Gill Sans MT" w:hAnsi="Gill Sans MT" w:cstheme="minorHAnsi"/>
                                <w:sz w:val="24"/>
                                <w:szCs w:val="24"/>
                              </w:rPr>
                              <w:t>OMAGGIO TRAVEL FRIENDS per ogni singolo partecipante - iva e diritti agenzia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ascii="Gill Sans MT" w:hAnsi="Gill Sans MT" w:cs="Tahoma"/>
                                <w:b/>
                                <w:b/>
                              </w:rPr>
                            </w:pPr>
                            <w:r>
                              <w:rPr>
                                <w:rFonts w:cs="Tahoma" w:ascii="Gill Sans MT" w:hAnsi="Gill Sans MT"/>
                                <w:b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ascii="Gill Sans MT" w:hAnsi="Gill Sans MT" w:cs="Tahoma"/>
                                <w:b/>
                                <w:b/>
                              </w:rPr>
                            </w:pPr>
                            <w:r>
                              <w:rPr>
                                <w:rFonts w:cs="Tahoma" w:ascii="Gill Sans MT" w:hAnsi="Gill Sans MT"/>
                                <w:b/>
                              </w:rPr>
                              <w:t>LA QUOTA NON COMPRENDE: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Tassa di soggiorno, assicurazione covid e annullamento, mance, facchinaggio, set da viaggio, extra e tutto quanto non espresso nella “quota comprende”.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PER INFORMAZIONI E PRENOTAZIONI: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color w:val="FF0000"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  <w:highlight w:val="yellow"/>
                              </w:rPr>
                              <w:t>dal lunedì al venerdì 9.30-13.00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  <w:highlight w:val="yellow"/>
                              </w:rPr>
                              <w:t>c/o SEDE AUSER VERONA - Via Elena da Persico, 44, 37136 Verona VR</w:t>
                            </w: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VOLONTARIE SETTORE TURISMO AUSER: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GABRIELLA TOFFALI, </w:t>
                            </w:r>
                            <w:r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  <w:t>Margherita Montresor, Renata Barilli, Rosanna Peretti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TEL. 045-582351 / 3440959389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ascii="Gill Sans MT" w:hAnsi="Gill Sans MT" w:cs="Tahoma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" path="m0,0l-2147483645,0l-2147483645,-2147483646l0,-2147483646xe" fillcolor="white" stroked="t" o:allowincell="f" style="position:absolute;margin-left:-4.05pt;margin-top:12.4pt;width:548.65pt;height:377.95pt;mso-wrap-style:square;v-text-anchor:top;mso-position-horizontal-relative:margin" wp14:anchorId="04F4F090">
                <v:fill o:detectmouseclick="t" type="solid" color2="black"/>
                <v:stroke color="#0070c0" weight="19080" joinstyle="miter" endcap="flat"/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rFonts w:ascii="Britannic Bold" w:hAnsi="Britannic Bold"/>
                          <w:b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40"/>
                          <w:szCs w:val="40"/>
                        </w:rPr>
                        <w:t>PREZZO PER PERSONA: EURO 670,00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Britannic Bold" w:hAnsi="Britannic Bold"/>
                          <w:sz w:val="24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8"/>
                        </w:rPr>
                        <w:t>Supplemento singola EURO 180.00 per persona per tutto il periodo</w:t>
                      </w:r>
                    </w:p>
                    <w:p>
                      <w:pPr>
                        <w:pStyle w:val="Contenutocornice"/>
                        <w:rPr>
                          <w:rFonts w:ascii="Britannic Bold" w:hAnsi="Britannic Bold"/>
                          <w:b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Verdana" w:hAnsi="Verdana" w:cs="Arial"/>
                          <w:b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Arial" w:ascii="Verdana" w:hAnsi="Verdana"/>
                          <w:b/>
                          <w:bCs/>
                          <w:sz w:val="24"/>
                          <w:szCs w:val="24"/>
                          <w:u w:val="single"/>
                        </w:rPr>
                        <w:t>LA QUOTA COMPRENDE: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Verdana" w:hAnsi="Verdana" w:cs="Arial"/>
                          <w:b/>
                          <w:b/>
                          <w:bCs/>
                          <w:sz w:val="8"/>
                          <w:szCs w:val="6"/>
                          <w:u w:val="single"/>
                        </w:rPr>
                      </w:pPr>
                      <w:r>
                        <w:rPr>
                          <w:rFonts w:cs="Arial" w:ascii="Verdana" w:hAnsi="Verdana"/>
                          <w:b/>
                          <w:bCs/>
                          <w:sz w:val="8"/>
                          <w:szCs w:val="6"/>
                          <w:u w:val="single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Gill Sans MT" w:hAnsi="Gill Sans MT"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ascii="Gill Sans MT" w:hAnsi="Gill Sans MT" w:cstheme="minorHAnsi"/>
                          <w:sz w:val="24"/>
                          <w:szCs w:val="24"/>
                        </w:rPr>
                        <w:t>10 pensioni complete con bevande ai pasti a PESARO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Gill Sans MT" w:hAnsi="Gill Sans MT"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ascii="Gill Sans MT" w:hAnsi="Gill Sans MT" w:cstheme="minorHAnsi"/>
                          <w:sz w:val="24"/>
                          <w:szCs w:val="24"/>
                        </w:rPr>
                        <w:t>trasferimento in pullman GT da Verona a Pesaro andata e ritorno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Gill Sans MT" w:hAnsi="Gill Sans MT"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ascii="Gill Sans MT" w:hAnsi="Gill Sans MT" w:cstheme="minorHAnsi"/>
                          <w:sz w:val="24"/>
                          <w:szCs w:val="24"/>
                        </w:rPr>
                        <w:t xml:space="preserve">servizio spiaggia: 1 ombrellone ogni 2 lettini 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Gill Sans MT" w:hAnsi="Gill Sans MT"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ascii="Gill Sans MT" w:hAnsi="Gill Sans MT" w:cstheme="minorHAnsi"/>
                          <w:sz w:val="24"/>
                          <w:szCs w:val="24"/>
                        </w:rPr>
                        <w:t>aria condizionata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Gill Sans MT" w:hAnsi="Gill Sans MT"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ascii="Gill Sans MT" w:hAnsi="Gill Sans MT" w:cstheme="minorHAnsi"/>
                          <w:sz w:val="24"/>
                          <w:szCs w:val="24"/>
                        </w:rPr>
                        <w:t>misurazione settimanale della pressione arteriosa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Gill Sans MT" w:hAnsi="Gill Sans MT"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ascii="Gill Sans MT" w:hAnsi="Gill Sans MT" w:cstheme="minorHAnsi"/>
                          <w:sz w:val="24"/>
                          <w:szCs w:val="24"/>
                        </w:rPr>
                        <w:t>drink di benvenuto - cena tipica settimanale - festa di arrivederci - serate danzanti in albergo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Gill Sans MT" w:hAnsi="Gill Sans MT"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ascii="Gill Sans MT" w:hAnsi="Gill Sans MT" w:cstheme="minorHAnsi"/>
                          <w:sz w:val="24"/>
                          <w:szCs w:val="24"/>
                        </w:rPr>
                        <w:t>cellulare emergenze attivo 24/24h - assicurazione medico/bagaglio - assistenza turistica in loco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Gill Sans MT" w:hAnsi="Gill Sans MT"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ascii="Gill Sans MT" w:hAnsi="Gill Sans MT" w:cstheme="minorHAnsi"/>
                          <w:sz w:val="24"/>
                          <w:szCs w:val="24"/>
                        </w:rPr>
                        <w:t>fornitura di giochi, gadget e premi per l'organizzazione di attività varie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Gill Sans MT" w:hAnsi="Gill Sans MT"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ascii="Gill Sans MT" w:hAnsi="Gill Sans MT" w:cstheme="minorHAnsi"/>
                          <w:sz w:val="24"/>
                          <w:szCs w:val="24"/>
                        </w:rPr>
                        <w:t>OMAGGIO TRAVEL FRIENDS per ogni singolo partecipante - iva e diritti agenzia</w:t>
                      </w:r>
                    </w:p>
                    <w:p>
                      <w:pPr>
                        <w:pStyle w:val="Contenutocornice"/>
                        <w:rPr>
                          <w:rFonts w:ascii="Gill Sans MT" w:hAnsi="Gill Sans MT" w:cs="Tahoma"/>
                          <w:b/>
                          <w:b/>
                        </w:rPr>
                      </w:pPr>
                      <w:r>
                        <w:rPr>
                          <w:rFonts w:cs="Tahoma" w:ascii="Gill Sans MT" w:hAnsi="Gill Sans MT"/>
                          <w:b/>
                        </w:rPr>
                      </w:r>
                    </w:p>
                    <w:p>
                      <w:pPr>
                        <w:pStyle w:val="Contenutocornice"/>
                        <w:rPr>
                          <w:rFonts w:ascii="Gill Sans MT" w:hAnsi="Gill Sans MT" w:cs="Tahoma"/>
                          <w:b/>
                          <w:b/>
                        </w:rPr>
                      </w:pPr>
                      <w:r>
                        <w:rPr>
                          <w:rFonts w:cs="Tahoma" w:ascii="Gill Sans MT" w:hAnsi="Gill Sans MT"/>
                          <w:b/>
                        </w:rPr>
                        <w:t>LA QUOTA NON COMPRENDE:</w:t>
                      </w:r>
                    </w:p>
                    <w:p>
                      <w:pPr>
                        <w:pStyle w:val="Contenutocornic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Tassa di soggiorno, assicurazione covid e annullamento, mance, facchinaggio, set da viaggio, extra e tutto quanto non espresso nella “quota comprende”.</w:t>
                      </w:r>
                    </w:p>
                    <w:p>
                      <w:pPr>
                        <w:pStyle w:val="Contenutocornice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PER INFORMAZIONI E PRENOTAZIONI: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color w:val="FF0000"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  <w:highlight w:val="yellow"/>
                        </w:rPr>
                        <w:t>dal lunedì al venerdì 9.30-13.00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  <w:highlight w:val="yellow"/>
                        </w:rPr>
                        <w:t>c/o SEDE AUSER VERONA - Via Elena da Persico, 44, 37136 Verona VR</w:t>
                      </w: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VOLONTARIE SETTORE TURISMO AUSER: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GABRIELLA TOFFALI, </w:t>
                      </w:r>
                      <w:r>
                        <w:rPr>
                          <w:b/>
                          <w:caps/>
                          <w:sz w:val="26"/>
                          <w:szCs w:val="26"/>
                        </w:rPr>
                        <w:t>Margherita Montresor, Renata Barilli, Rosanna Peretti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TEL. 045-582351 / 3440959389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>
                          <w:rFonts w:ascii="Gill Sans MT" w:hAnsi="Gill Sans MT" w:cs="Tahoma"/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P"/>
        <w:spacing w:lineRule="atLeast" w:line="300"/>
        <w:jc w:val="both"/>
        <w:rPr>
          <w:rFonts w:ascii="Tahoma" w:hAnsi="Tahoma" w:cs="Tahoma"/>
          <w:b/>
          <w:b/>
          <w:i/>
          <w:i/>
          <w:sz w:val="20"/>
          <w:szCs w:val="20"/>
        </w:rPr>
      </w:pPr>
      <w:r>
        <w:rPr>
          <w:rFonts w:cs="Tahoma" w:ascii="Tahoma" w:hAnsi="Tahoma"/>
          <w:b/>
          <w:i/>
          <w:sz w:val="20"/>
          <w:szCs w:val="20"/>
        </w:rPr>
      </w:r>
    </w:p>
    <w:p>
      <w:pPr>
        <w:pStyle w:val="Normal"/>
        <w:ind w:firstLine="1"/>
        <w:jc w:val="both"/>
        <w:rPr>
          <w:rFonts w:ascii="Goudy Old Style" w:hAnsi="Goudy Old Style"/>
          <w:b/>
          <w:b/>
        </w:rPr>
      </w:pPr>
      <w:r>
        <w:rPr>
          <w:rFonts w:ascii="Goudy Old Style" w:hAnsi="Goudy Old Style"/>
          <w:b/>
        </w:rPr>
      </w:r>
    </w:p>
    <w:p>
      <w:pPr>
        <w:pStyle w:val="Normal"/>
        <w:ind w:firstLine="1"/>
        <w:jc w:val="both"/>
        <w:rPr>
          <w:rFonts w:ascii="Goudy Old Style" w:hAnsi="Goudy Old Style"/>
          <w:b/>
          <w:b/>
        </w:rPr>
      </w:pPr>
      <w:r>
        <w:rPr>
          <w:rFonts w:ascii="Goudy Old Style" w:hAnsi="Goudy Old Style"/>
          <w:b/>
        </w:rPr>
      </w:r>
    </w:p>
    <w:p>
      <w:pPr>
        <w:pStyle w:val="Normal"/>
        <w:ind w:firstLine="1"/>
        <w:jc w:val="both"/>
        <w:rPr>
          <w:rFonts w:ascii="Goudy Old Style" w:hAnsi="Goudy Old Style"/>
          <w:b/>
          <w:b/>
        </w:rPr>
      </w:pPr>
      <w:r>
        <w:rPr>
          <w:rFonts w:ascii="Goudy Old Style" w:hAnsi="Goudy Old Style"/>
          <w:b/>
        </w:rPr>
      </w:r>
    </w:p>
    <w:p>
      <w:pPr>
        <w:pStyle w:val="Normal"/>
        <w:ind w:firstLine="1"/>
        <w:jc w:val="both"/>
        <w:rPr>
          <w:rFonts w:ascii="Goudy Old Style" w:hAnsi="Goudy Old Style"/>
          <w:b/>
          <w:b/>
        </w:rPr>
      </w:pPr>
      <w:r>
        <w:rPr>
          <w:rFonts w:ascii="Goudy Old Style" w:hAnsi="Goudy Old Style"/>
          <w:b/>
        </w:rPr>
      </w:r>
    </w:p>
    <w:p>
      <w:pPr>
        <w:pStyle w:val="Normal"/>
        <w:ind w:firstLine="1"/>
        <w:jc w:val="both"/>
        <w:rPr>
          <w:rFonts w:ascii="Goudy Old Style" w:hAnsi="Goudy Old Style"/>
          <w:b/>
          <w:b/>
        </w:rPr>
      </w:pPr>
      <w:r>
        <w:rPr>
          <w:rFonts w:ascii="Goudy Old Style" w:hAnsi="Goudy Old Style"/>
          <w:b/>
        </w:rPr>
      </w:r>
    </w:p>
    <w:p>
      <w:pPr>
        <w:pStyle w:val="Normal"/>
        <w:tabs>
          <w:tab w:val="clear" w:pos="708"/>
          <w:tab w:val="left" w:pos="1160" w:leader="none"/>
        </w:tabs>
        <w:ind w:firstLine="1"/>
        <w:jc w:val="both"/>
        <w:rPr>
          <w:rFonts w:ascii="Goudy Old Style" w:hAnsi="Goudy Old Style"/>
          <w:b/>
          <w:b/>
          <w:bCs/>
          <w:sz w:val="24"/>
          <w:szCs w:val="24"/>
          <w:u w:val="single"/>
        </w:rPr>
      </w:pPr>
      <w:r>
        <w:rPr>
          <w:rFonts w:ascii="Goudy Old Style" w:hAnsi="Goudy Old Style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160" w:leader="none"/>
        </w:tabs>
        <w:ind w:firstLine="1"/>
        <w:jc w:val="both"/>
        <w:rPr>
          <w:rFonts w:ascii="Goudy Old Style" w:hAnsi="Goudy Old Style"/>
          <w:b/>
          <w:b/>
          <w:bCs/>
          <w:sz w:val="24"/>
          <w:szCs w:val="24"/>
          <w:u w:val="single"/>
        </w:rPr>
      </w:pPr>
      <w:r>
        <w:rPr>
          <w:rFonts w:ascii="Goudy Old Style" w:hAnsi="Goudy Old Style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160" w:leader="none"/>
        </w:tabs>
        <w:ind w:firstLine="1"/>
        <w:jc w:val="both"/>
        <w:rPr>
          <w:rFonts w:ascii="Goudy Old Style" w:hAnsi="Goudy Old Style"/>
          <w:b/>
          <w:b/>
          <w:bCs/>
          <w:sz w:val="24"/>
          <w:szCs w:val="24"/>
          <w:u w:val="single"/>
        </w:rPr>
      </w:pPr>
      <w:r>
        <w:rPr>
          <w:rFonts w:ascii="Goudy Old Style" w:hAnsi="Goudy Old Style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160" w:leader="none"/>
        </w:tabs>
        <w:ind w:firstLine="1"/>
        <w:jc w:val="both"/>
        <w:rPr>
          <w:rFonts w:ascii="Goudy Old Style" w:hAnsi="Goudy Old Style"/>
          <w:b/>
          <w:b/>
          <w:bCs/>
          <w:sz w:val="24"/>
          <w:szCs w:val="24"/>
          <w:u w:val="single"/>
        </w:rPr>
      </w:pPr>
      <w:r>
        <w:rPr>
          <w:rFonts w:ascii="Goudy Old Style" w:hAnsi="Goudy Old Style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1160" w:leader="none"/>
        </w:tabs>
        <w:ind w:firstLine="1"/>
        <w:rPr>
          <w:rFonts w:ascii="Gill Sans MT" w:hAnsi="Gill Sans MT" w:cs="Tahoma"/>
          <w:caps/>
          <w:sz w:val="28"/>
          <w:szCs w:val="20"/>
        </w:rPr>
      </w:pPr>
      <w:r>
        <w:rPr>
          <w:rFonts w:cs="Tahoma" w:ascii="Gill Sans MT" w:hAnsi="Gill Sans MT"/>
          <w:caps/>
          <w:sz w:val="28"/>
          <w:szCs w:val="20"/>
        </w:rPr>
      </w:r>
    </w:p>
    <w:p>
      <w:pPr>
        <w:pStyle w:val="Normal"/>
        <w:tabs>
          <w:tab w:val="clear" w:pos="708"/>
          <w:tab w:val="left" w:pos="1160" w:leader="none"/>
        </w:tabs>
        <w:spacing w:lineRule="auto" w:line="120"/>
        <w:ind w:firstLine="1"/>
        <w:rPr>
          <w:rFonts w:ascii="Gill Sans MT" w:hAnsi="Gill Sans MT" w:cs="Tahoma"/>
          <w:b/>
          <w:b/>
          <w:caps/>
          <w:szCs w:val="20"/>
        </w:rPr>
      </w:pPr>
      <w:r>
        <w:rPr>
          <w:rFonts w:cs="Tahoma" w:ascii="Gill Sans MT" w:hAnsi="Gill Sans MT"/>
          <w:b/>
          <w:caps/>
          <w:szCs w:val="20"/>
        </w:rPr>
      </w:r>
    </w:p>
    <w:p>
      <w:pPr>
        <w:pStyle w:val="Normal"/>
        <w:ind w:right="2976" w:firstLine="1"/>
        <w:jc w:val="center"/>
        <w:rPr>
          <w:rFonts w:ascii="Gill Sans MT" w:hAnsi="Gill Sans MT" w:cs="Tahoma"/>
          <w:b/>
          <w:b/>
          <w:caps/>
          <w:sz w:val="24"/>
          <w:szCs w:val="20"/>
          <w:u w:val="single"/>
        </w:rPr>
      </w:pPr>
      <w:r>
        <w:rPr>
          <w:rFonts w:cs="Tahoma" w:ascii="Gill Sans MT" w:hAnsi="Gill Sans MT"/>
          <w:b/>
          <w:caps/>
          <w:sz w:val="24"/>
          <w:szCs w:val="20"/>
          <w:u w:val="single"/>
        </w:rPr>
      </w:r>
    </w:p>
    <w:p>
      <w:pPr>
        <w:pStyle w:val="Normal"/>
        <w:tabs>
          <w:tab w:val="clear" w:pos="708"/>
          <w:tab w:val="left" w:pos="8835" w:leader="none"/>
        </w:tabs>
        <w:ind w:firstLine="1"/>
        <w:rPr>
          <w:rFonts w:ascii="Gill Sans MT" w:hAnsi="Gill Sans MT" w:cs="Tahoma"/>
          <w:b/>
          <w:b/>
          <w:caps/>
          <w:sz w:val="26"/>
          <w:szCs w:val="26"/>
        </w:rPr>
      </w:pPr>
      <w:r>
        <w:rPr>
          <w:rFonts w:cs="Tahoma" w:ascii="Gill Sans MT" w:hAnsi="Gill Sans MT"/>
          <w:b/>
          <w:caps/>
          <w:sz w:val="26"/>
          <w:szCs w:val="26"/>
        </w:rPr>
        <w:t xml:space="preserve"> </w:t>
      </w:r>
    </w:p>
    <w:sectPr>
      <w:headerReference w:type="default" r:id="rId5"/>
      <w:footerReference w:type="default" r:id="rId6"/>
      <w:type w:val="nextPage"/>
      <w:pgSz w:w="11906" w:h="16838"/>
      <w:pgMar w:left="426" w:right="424" w:gutter="0" w:header="510" w:top="567" w:footer="737" w:bottom="79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ntique Olive Roman">
    <w:charset w:val="00"/>
    <w:family w:val="roman"/>
    <w:pitch w:val="variable"/>
  </w:font>
  <w:font w:name="Arial Black">
    <w:charset w:val="00"/>
    <w:family w:val="roman"/>
    <w:pitch w:val="variable"/>
  </w:font>
  <w:font w:name="Impact">
    <w:charset w:val="00"/>
    <w:family w:val="roman"/>
    <w:pitch w:val="variable"/>
  </w:font>
  <w:font w:name="Britannic Bold">
    <w:charset w:val="00"/>
    <w:family w:val="roman"/>
    <w:pitch w:val="variable"/>
  </w:font>
  <w:font w:name="Verdana">
    <w:charset w:val="00"/>
    <w:family w:val="roman"/>
    <w:pitch w:val="variable"/>
  </w:font>
  <w:font w:name="Gill Sans MT">
    <w:charset w:val="00"/>
    <w:family w:val="roman"/>
    <w:pitch w:val="variable"/>
  </w:font>
  <w:font w:name="Goudy Old Sty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drawing>
        <wp:anchor behindDoc="1" distT="0" distB="0" distL="114300" distR="114300" simplePos="0" locked="0" layoutInCell="0" allowOverlap="1" relativeHeight="6">
          <wp:simplePos x="0" y="0"/>
          <wp:positionH relativeFrom="margin">
            <wp:align>center</wp:align>
          </wp:positionH>
          <wp:positionV relativeFrom="paragraph">
            <wp:posOffset>-323215</wp:posOffset>
          </wp:positionV>
          <wp:extent cx="2524125" cy="723900"/>
          <wp:effectExtent l="0" t="0" r="0" b="0"/>
          <wp:wrapTopAndBottom/>
          <wp:docPr id="12" name="Immagine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3cc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466194"/>
    <w:rPr>
      <w:color w:val="0000FF" w:themeColor="hyperlink"/>
      <w:u w:val="single"/>
    </w:rPr>
  </w:style>
  <w:style w:type="character" w:styleId="TitoloCarattere" w:customStyle="1">
    <w:name w:val="Titolo Carattere"/>
    <w:basedOn w:val="DefaultParagraphFont"/>
    <w:uiPriority w:val="10"/>
    <w:qFormat/>
    <w:rsid w:val="00466194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466194"/>
    <w:rPr>
      <w:rFonts w:ascii="Tahoma" w:hAnsi="Tahoma" w:cs="Tahoma"/>
      <w:sz w:val="16"/>
      <w:szCs w:val="16"/>
    </w:rPr>
  </w:style>
  <w:style w:type="character" w:styleId="PidipaginaCarattere" w:customStyle="1">
    <w:name w:val="Piè di pagina Carattere"/>
    <w:basedOn w:val="DefaultParagraphFont"/>
    <w:uiPriority w:val="99"/>
    <w:qFormat/>
    <w:rsid w:val="00d43dab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IntestazioneCarattere" w:customStyle="1">
    <w:name w:val="Intestazione Carattere"/>
    <w:basedOn w:val="DefaultParagraphFont"/>
    <w:qFormat/>
    <w:rsid w:val="000a451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ae2429"/>
    <w:rPr>
      <w:b/>
      <w:bCs/>
    </w:rPr>
  </w:style>
  <w:style w:type="character" w:styleId="B" w:customStyle="1">
    <w:name w:val="B"/>
    <w:basedOn w:val="DefaultParagraphFont"/>
    <w:uiPriority w:val="99"/>
    <w:qFormat/>
    <w:rsid w:val="00ff40fe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next w:val="Normal"/>
    <w:link w:val="TitoloCarattere"/>
    <w:uiPriority w:val="10"/>
    <w:qFormat/>
    <w:rsid w:val="00466194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66194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d43dab"/>
    <w:pPr>
      <w:tabs>
        <w:tab w:val="clear" w:pos="708"/>
        <w:tab w:val="center" w:pos="4819" w:leader="none"/>
        <w:tab w:val="right" w:pos="9638" w:leader="none"/>
      </w:tabs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testazione">
    <w:name w:val="Header"/>
    <w:basedOn w:val="Normal"/>
    <w:link w:val="IntestazioneCarattere"/>
    <w:rsid w:val="000a451c"/>
    <w:pPr>
      <w:tabs>
        <w:tab w:val="clear" w:pos="708"/>
        <w:tab w:val="center" w:pos="4819" w:leader="none"/>
        <w:tab w:val="right" w:pos="9638" w:leader="none"/>
      </w:tabs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unhideWhenUsed/>
    <w:qFormat/>
    <w:rsid w:val="00cc0375"/>
    <w:pPr>
      <w:spacing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it-IT"/>
    </w:rPr>
  </w:style>
  <w:style w:type="paragraph" w:styleId="BODY" w:customStyle="1">
    <w:name w:val="BODY"/>
    <w:basedOn w:val="Normal"/>
    <w:uiPriority w:val="99"/>
    <w:qFormat/>
    <w:rsid w:val="00831b49"/>
    <w:pPr>
      <w:widowControl w:val="false"/>
    </w:pPr>
    <w:rPr>
      <w:rFonts w:ascii="Arial" w:hAnsi="Arial" w:cs="Arial"/>
      <w:sz w:val="23"/>
      <w:szCs w:val="23"/>
    </w:rPr>
  </w:style>
  <w:style w:type="paragraph" w:styleId="P" w:customStyle="1">
    <w:name w:val="P"/>
    <w:basedOn w:val="BODY"/>
    <w:uiPriority w:val="99"/>
    <w:qFormat/>
    <w:rsid w:val="00831b49"/>
    <w:pPr>
      <w:spacing w:before="76" w:after="153"/>
    </w:pPr>
    <w:rPr/>
  </w:style>
  <w:style w:type="paragraph" w:styleId="NoSpacing">
    <w:name w:val="No Spacing"/>
    <w:uiPriority w:val="1"/>
    <w:qFormat/>
    <w:rsid w:val="00ad3e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Normal1" w:customStyle="1">
    <w:name w:val="[Normal]"/>
    <w:qFormat/>
    <w:rsid w:val="00ae2429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4"/>
      <w:szCs w:val="24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97EE-0241-42E1-A884-0E08821F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Application>LibreOffice/7.3.4.2$Windows_X86_64 LibreOffice_project/728fec16bd5f605073805c3c9e7c4212a0120dc5</Application>
  <AppVersion>15.0000</AppVersion>
  <Pages>1</Pages>
  <Words>271</Words>
  <Characters>1517</Characters>
  <CharactersWithSpaces>1850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2022-02-09T17:21:00Z</dcterms:created>
  <dc:creator>Clelia</dc:creator>
  <dc:description/>
  <dc:language>it-IT</dc:language>
  <cp:lastModifiedBy/>
  <cp:lastPrinted>2023-02-21T10:54:00Z</cp:lastPrinted>
  <dcterms:modified xsi:type="dcterms:W3CDTF">2024-01-18T11:56:09Z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